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1B59" w14:textId="19253644" w:rsidR="00445159" w:rsidRDefault="001809C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Bhavini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Sai Kakani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 xml:space="preserve"> studied International Relations and Economics at New York University, graduating cum laude in 2018 and again in 2019 with a master’s degree under the accelerated B.A.-M.A. track. </w:t>
      </w:r>
      <w:r w:rsidRPr="001809C3">
        <w:rPr>
          <w:rFonts w:cstheme="minorHAnsi"/>
          <w:color w:val="000000"/>
          <w:sz w:val="24"/>
          <w:szCs w:val="24"/>
          <w:shd w:val="clear" w:color="auto" w:fill="FFFFFF"/>
        </w:rPr>
        <w:t>Her undergraduate honors thesis, for which she received the Fiona McGillivray Prize for Best Thesis in International Political Economy, analyzed the impact of globalization on German labor markets and anti-globalization rhetoric in the rise of populism.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>Her master’s thesis analyzed utopian themes in Cold War</w:t>
      </w:r>
      <w:r w:rsidR="00CD1352">
        <w:rPr>
          <w:rFonts w:cstheme="minorHAnsi"/>
          <w:color w:val="000000"/>
          <w:sz w:val="24"/>
          <w:szCs w:val="24"/>
          <w:shd w:val="clear" w:color="auto" w:fill="FFFFFF"/>
        </w:rPr>
        <w:t xml:space="preserve">-era </w:t>
      </w:r>
      <w:r w:rsidR="00CF5E15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>olitical projects</w:t>
      </w:r>
      <w:r w:rsidR="00CD1352">
        <w:rPr>
          <w:rFonts w:cstheme="minorHAnsi"/>
          <w:color w:val="000000"/>
          <w:sz w:val="24"/>
          <w:szCs w:val="24"/>
          <w:shd w:val="clear" w:color="auto" w:fill="FFFFFF"/>
        </w:rPr>
        <w:t>—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>like the World Order Models Project</w:t>
      </w:r>
      <w:r w:rsidR="00CD1352">
        <w:rPr>
          <w:rFonts w:cstheme="minorHAnsi"/>
          <w:color w:val="000000"/>
          <w:sz w:val="24"/>
          <w:szCs w:val="24"/>
          <w:shd w:val="clear" w:color="auto" w:fill="FFFFFF"/>
        </w:rPr>
        <w:t>—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>and novels</w:t>
      </w:r>
      <w:r w:rsidR="00CD1352">
        <w:rPr>
          <w:rFonts w:cstheme="minorHAnsi"/>
          <w:color w:val="000000"/>
          <w:sz w:val="24"/>
          <w:szCs w:val="24"/>
          <w:shd w:val="clear" w:color="auto" w:fill="FFFFFF"/>
        </w:rPr>
        <w:t>—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 xml:space="preserve">like Le Guin’s </w:t>
      </w:r>
      <w:r w:rsidR="00CF5E15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the</w:t>
      </w:r>
      <w:r w:rsidR="00445159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Dispossessed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DA2C0F">
        <w:rPr>
          <w:rFonts w:cstheme="minorHAnsi"/>
          <w:color w:val="000000"/>
          <w:sz w:val="24"/>
          <w:szCs w:val="24"/>
          <w:shd w:val="clear" w:color="auto" w:fill="FFFFFF"/>
        </w:rPr>
        <w:t>While at NYU, Bhavini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 xml:space="preserve"> also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 xml:space="preserve"> interned</w:t>
      </w:r>
      <w:r w:rsidRP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 at the Department of Economic and Social Affairs at the United Nations, where she helped NGOs working to alleviate the inequalities of globalization 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 xml:space="preserve">and climate change </w:t>
      </w:r>
      <w:r w:rsidRPr="001809C3">
        <w:rPr>
          <w:rFonts w:cstheme="minorHAnsi"/>
          <w:color w:val="000000"/>
          <w:sz w:val="24"/>
          <w:szCs w:val="24"/>
          <w:shd w:val="clear" w:color="auto" w:fill="FFFFFF"/>
        </w:rPr>
        <w:t>achieve consultative status.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4421FEF8" w14:textId="726340DE" w:rsidR="005C0BDF" w:rsidRPr="00C7368D" w:rsidRDefault="00DA2C0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>n 2019, Bhavini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 moved to Beijing to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study Chinese literature and culture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 at the Yenching Academy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of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 Peking University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Her master’s thesis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examined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 how Third World revolutionary movements and solidarity were expressed in transnational literary journals during the Cold War. Bhavini’s </w:t>
      </w:r>
      <w:r w:rsidR="00445159">
        <w:rPr>
          <w:rFonts w:cstheme="minorHAnsi"/>
          <w:color w:val="000000"/>
          <w:sz w:val="24"/>
          <w:szCs w:val="24"/>
          <w:shd w:val="clear" w:color="auto" w:fill="FFFFFF"/>
        </w:rPr>
        <w:t xml:space="preserve">prevailing 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>research interests include the history of international relations and 20</w:t>
      </w:r>
      <w:r w:rsidR="001809C3" w:rsidRPr="001809C3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 century anticolonial movements. 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>Re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turning to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NYU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 as an IILJ scholar, Bhavini hopes 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 xml:space="preserve">to explore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actionable ways of continuing th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>e work of decolonization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>, focusing specifically on</w:t>
      </w:r>
      <w:r w:rsidR="00C165D7">
        <w:rPr>
          <w:rFonts w:cstheme="minorHAnsi"/>
          <w:color w:val="000000"/>
          <w:sz w:val="24"/>
          <w:szCs w:val="24"/>
          <w:shd w:val="clear" w:color="auto" w:fill="FFFFFF"/>
        </w:rPr>
        <w:t xml:space="preserve"> international institutions and</w:t>
      </w:r>
      <w:r w:rsidR="001809C3">
        <w:rPr>
          <w:rFonts w:cstheme="minorHAnsi"/>
          <w:color w:val="000000"/>
          <w:sz w:val="24"/>
          <w:szCs w:val="24"/>
          <w:shd w:val="clear" w:color="auto" w:fill="FFFFFF"/>
        </w:rPr>
        <w:t xml:space="preserve"> climate justice. </w:t>
      </w:r>
    </w:p>
    <w:p w14:paraId="23180172" w14:textId="6AFC3699" w:rsidR="00445159" w:rsidRDefault="00445159">
      <w:pPr>
        <w:rPr>
          <w:rFonts w:cstheme="minorHAnsi"/>
          <w:sz w:val="24"/>
          <w:szCs w:val="24"/>
        </w:rPr>
      </w:pPr>
    </w:p>
    <w:p w14:paraId="68C770A8" w14:textId="77777777" w:rsidR="00445159" w:rsidRPr="001809C3" w:rsidRDefault="00445159">
      <w:pPr>
        <w:rPr>
          <w:rFonts w:cstheme="minorHAnsi"/>
          <w:sz w:val="24"/>
          <w:szCs w:val="24"/>
        </w:rPr>
      </w:pPr>
    </w:p>
    <w:sectPr w:rsidR="00445159" w:rsidRPr="0018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C3"/>
    <w:rsid w:val="001809C3"/>
    <w:rsid w:val="00445159"/>
    <w:rsid w:val="005C0BDF"/>
    <w:rsid w:val="00A871E7"/>
    <w:rsid w:val="00C165D7"/>
    <w:rsid w:val="00C7368D"/>
    <w:rsid w:val="00CD1352"/>
    <w:rsid w:val="00CF5E15"/>
    <w:rsid w:val="00D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A3E1"/>
  <w15:chartTrackingRefBased/>
  <w15:docId w15:val="{46EDEF60-E7E4-47AE-9F60-10775D8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Rachel Jones</cp:lastModifiedBy>
  <cp:revision>2</cp:revision>
  <dcterms:created xsi:type="dcterms:W3CDTF">2021-08-31T19:49:00Z</dcterms:created>
  <dcterms:modified xsi:type="dcterms:W3CDTF">2021-08-31T19:49:00Z</dcterms:modified>
</cp:coreProperties>
</file>